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1C7BE" w:rsidR="001E41F3" w:rsidRDefault="00B77CD7">
      <w:pPr>
        <w:pStyle w:val="CRCoverPage"/>
        <w:tabs>
          <w:tab w:val="right" w:pos="9639"/>
        </w:tabs>
        <w:spacing w:after="0"/>
        <w:rPr>
          <w:b/>
          <w:i/>
          <w:noProof/>
          <w:sz w:val="28"/>
        </w:rPr>
      </w:pPr>
      <w:r>
        <w:rPr>
          <w:b/>
          <w:noProof/>
          <w:sz w:val="24"/>
        </w:rPr>
        <w:t>3GPP TSG-WG2 Meeting #16</w:t>
      </w:r>
      <w:r w:rsidR="008C49E5">
        <w:rPr>
          <w:b/>
          <w:noProof/>
          <w:sz w:val="24"/>
        </w:rPr>
        <w:t>5</w:t>
      </w:r>
      <w:r w:rsidR="001E41F3">
        <w:rPr>
          <w:b/>
          <w:i/>
          <w:noProof/>
          <w:sz w:val="28"/>
        </w:rPr>
        <w:tab/>
      </w:r>
      <w:r w:rsidR="00920199" w:rsidRPr="00920199">
        <w:rPr>
          <w:b/>
          <w:i/>
          <w:noProof/>
          <w:sz w:val="28"/>
        </w:rPr>
        <w:t>S2-241000</w:t>
      </w:r>
      <w:r w:rsidR="00B648FF">
        <w:rPr>
          <w:b/>
          <w:i/>
          <w:noProof/>
          <w:sz w:val="28"/>
        </w:rPr>
        <w:t>4</w:t>
      </w:r>
    </w:p>
    <w:p w14:paraId="2A0BF444" w14:textId="0229F4F8" w:rsidR="000F5327" w:rsidRPr="004B4994" w:rsidRDefault="004B4994" w:rsidP="000F5327">
      <w:pPr>
        <w:pStyle w:val="CRCoverPage"/>
        <w:tabs>
          <w:tab w:val="right" w:pos="9639"/>
        </w:tabs>
        <w:spacing w:after="0"/>
        <w:rPr>
          <w:b/>
          <w:noProof/>
          <w:sz w:val="24"/>
        </w:rPr>
      </w:pPr>
      <w:r w:rsidRPr="00F36FB9">
        <w:rPr>
          <w:b/>
          <w:noProof/>
          <w:sz w:val="24"/>
        </w:rPr>
        <w:t>1</w:t>
      </w:r>
      <w:r w:rsidR="00FF3DEB">
        <w:rPr>
          <w:b/>
          <w:noProof/>
          <w:sz w:val="24"/>
        </w:rPr>
        <w:t>4</w:t>
      </w:r>
      <w:r w:rsidRPr="00F36FB9">
        <w:rPr>
          <w:b/>
          <w:noProof/>
          <w:sz w:val="24"/>
        </w:rPr>
        <w:t xml:space="preserve">th – </w:t>
      </w:r>
      <w:r>
        <w:rPr>
          <w:b/>
          <w:noProof/>
          <w:sz w:val="24"/>
        </w:rPr>
        <w:t>18th</w:t>
      </w:r>
      <w:r w:rsidRPr="00F36FB9">
        <w:rPr>
          <w:b/>
          <w:noProof/>
          <w:sz w:val="24"/>
        </w:rPr>
        <w:t xml:space="preserve"> </w:t>
      </w:r>
      <w:r>
        <w:rPr>
          <w:b/>
          <w:noProof/>
          <w:sz w:val="24"/>
        </w:rPr>
        <w:t>October</w:t>
      </w:r>
      <w:r w:rsidRPr="00F36FB9">
        <w:rPr>
          <w:b/>
          <w:noProof/>
          <w:sz w:val="24"/>
        </w:rPr>
        <w:t xml:space="preserve"> 2024, </w:t>
      </w:r>
      <w:r>
        <w:rPr>
          <w:b/>
          <w:noProof/>
          <w:sz w:val="24"/>
        </w:rPr>
        <w:t>Hyderabad</w:t>
      </w:r>
      <w:r w:rsidRPr="00F36FB9">
        <w:rPr>
          <w:b/>
          <w:noProof/>
          <w:sz w:val="24"/>
        </w:rPr>
        <w:t xml:space="preserve">, </w:t>
      </w:r>
      <w:r>
        <w:rPr>
          <w:b/>
          <w:noProof/>
          <w:sz w:val="24"/>
        </w:rPr>
        <w:t>India</w:t>
      </w:r>
      <w:r w:rsidR="004C2466">
        <w:rPr>
          <w:b/>
          <w:noProof/>
          <w:sz w:val="24"/>
        </w:rPr>
        <w:tab/>
      </w:r>
      <w:r w:rsidR="004C2466" w:rsidRPr="00EE54A8">
        <w:rPr>
          <w:rFonts w:cs="Arial"/>
          <w:b/>
          <w:i/>
          <w:color w:val="3333FF"/>
          <w:sz w:val="22"/>
        </w:rPr>
        <w:t>revision of S2-240</w:t>
      </w:r>
      <w:r w:rsidR="004C2466">
        <w:rPr>
          <w:rFonts w:cs="Arial"/>
          <w:b/>
          <w:i/>
          <w:color w:val="3333FF"/>
          <w:sz w:val="22"/>
        </w:rPr>
        <w:t>7493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E3136B" w:rsidP="00E13F3D">
            <w:pPr>
              <w:pStyle w:val="CRCoverPage"/>
              <w:spacing w:after="0"/>
              <w:jc w:val="right"/>
              <w:rPr>
                <w:b/>
                <w:noProof/>
                <w:sz w:val="28"/>
              </w:rPr>
            </w:pPr>
            <w:fldSimple w:instr=" DOCPROPERTY  Spec#  \* MERGEFORMAT ">
              <w:r w:rsidR="00AC1318">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A063" w:rsidR="001E41F3" w:rsidRPr="00410371" w:rsidRDefault="00CC7550"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1320E77" w:rsidR="001E41F3" w:rsidRPr="00E3136B" w:rsidRDefault="00343CD6" w:rsidP="00E13F3D">
            <w:pPr>
              <w:pStyle w:val="CRCoverPage"/>
              <w:spacing w:after="0"/>
              <w:jc w:val="center"/>
              <w:rPr>
                <w:b/>
                <w:noProof/>
              </w:rPr>
            </w:pPr>
            <w:r w:rsidRPr="00E3136B">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8D37B" w:rsidR="001E41F3" w:rsidRPr="00410371" w:rsidRDefault="00E3136B">
            <w:pPr>
              <w:pStyle w:val="CRCoverPage"/>
              <w:spacing w:after="0"/>
              <w:jc w:val="center"/>
              <w:rPr>
                <w:noProof/>
                <w:sz w:val="28"/>
              </w:rPr>
            </w:pPr>
            <w:fldSimple w:instr=" DOCPROPERTY  Version  \* MERGEFORMAT ">
              <w:r w:rsidR="00C226D0">
                <w:rPr>
                  <w:b/>
                  <w:noProof/>
                  <w:sz w:val="28"/>
                </w:rPr>
                <w:t>1</w:t>
              </w:r>
              <w:r w:rsidR="00C226D0" w:rsidRPr="00A56D78">
                <w:rPr>
                  <w:b/>
                  <w:noProof/>
                  <w:sz w:val="28"/>
                </w:rPr>
                <w:t>9.</w:t>
              </w:r>
              <w:r w:rsidR="00FE50FC" w:rsidRPr="00A56D78">
                <w:rPr>
                  <w:b/>
                  <w:noProof/>
                  <w:sz w:val="28"/>
                </w:rPr>
                <w:t>1</w:t>
              </w:r>
              <w:r w:rsidR="00C226D0" w:rsidRPr="00A56D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7154E" w:rsidR="001E41F3" w:rsidRPr="0061473E" w:rsidRDefault="00A63CCC">
            <w:pPr>
              <w:pStyle w:val="CRCoverPage"/>
              <w:spacing w:after="0"/>
              <w:ind w:left="100"/>
              <w:rPr>
                <w:noProof/>
              </w:rPr>
            </w:pPr>
            <w:r w:rsidRPr="0061473E">
              <w:t>2024-0</w:t>
            </w:r>
            <w:r w:rsidR="0061473E" w:rsidRPr="0061473E">
              <w:t>9</w:t>
            </w:r>
            <w:r w:rsidRPr="0061473E">
              <w:t>-</w:t>
            </w:r>
            <w:r w:rsidR="0061473E" w:rsidRPr="0061473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77777777"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NWDAF may </w:t>
            </w:r>
            <w:r w:rsidRPr="00C004A6">
              <w:rPr>
                <w:rFonts w:eastAsia="DengXian"/>
                <w:lang w:eastAsia="zh-CN"/>
              </w:rPr>
              <w:t xml:space="preserve">provide assistance information analytics to PCF to assist the QoS determination and/or modification of QoS parameters. </w:t>
            </w:r>
          </w:p>
          <w:p w14:paraId="7B55BFD4" w14:textId="77777777" w:rsidR="00B715B2" w:rsidRDefault="00B715B2" w:rsidP="0069134B">
            <w:pPr>
              <w:pStyle w:val="CRCoverPage"/>
              <w:spacing w:after="0"/>
              <w:rPr>
                <w:noProof/>
              </w:rPr>
            </w:pPr>
          </w:p>
          <w:p w14:paraId="708AA7DE" w14:textId="72F790FF"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new Analytics </w:t>
            </w:r>
            <w:r w:rsidR="00322AE3">
              <w:rPr>
                <w:noProof/>
              </w:rPr>
              <w:t xml:space="preserve">in PCF </w:t>
            </w:r>
            <w:r w:rsidR="008833C5">
              <w:rPr>
                <w:noProof/>
              </w:rPr>
              <w:t>according to conclusion in TR 23.700-84 KI#3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21908C10" w:rsidR="009C3005" w:rsidRDefault="009C3005" w:rsidP="009C3005">
            <w:pPr>
              <w:pStyle w:val="CRCoverPage"/>
              <w:spacing w:after="0"/>
              <w:rPr>
                <w:rFonts w:eastAsia="DengXian"/>
                <w:lang w:eastAsia="zh-CN"/>
              </w:rPr>
            </w:pPr>
            <w:r>
              <w:rPr>
                <w:rFonts w:eastAsia="DengXian"/>
                <w:lang w:eastAsia="zh-CN"/>
              </w:rPr>
              <w:t xml:space="preserve">The PCF may send an analytics request or </w:t>
            </w:r>
            <w:proofErr w:type="spellStart"/>
            <w:r>
              <w:rPr>
                <w:rFonts w:eastAsia="DengXian"/>
                <w:lang w:eastAsia="zh-CN"/>
              </w:rPr>
              <w:t>subscripton</w:t>
            </w:r>
            <w:proofErr w:type="spellEnd"/>
            <w:r>
              <w:rPr>
                <w:rFonts w:eastAsia="DengXian"/>
                <w:lang w:eastAsia="zh-CN"/>
              </w:rPr>
              <w:t xml:space="preserve"> for </w:t>
            </w:r>
            <w:r w:rsidR="000D3BA5">
              <w:rPr>
                <w:rFonts w:eastAsia="DengXian"/>
                <w:lang w:eastAsia="zh-CN"/>
              </w:rPr>
              <w:t xml:space="preserve">new </w:t>
            </w:r>
            <w:r>
              <w:rPr>
                <w:rFonts w:eastAsia="DengXian"/>
                <w:lang w:eastAsia="zh-CN"/>
              </w:rPr>
              <w:t xml:space="preserve">QoS and policy assistance information analytics Id to the NWDAF requesting to provide the </w:t>
            </w:r>
            <w:proofErr w:type="spellStart"/>
            <w:r>
              <w:rPr>
                <w:rFonts w:eastAsia="DengXian"/>
                <w:lang w:eastAsia="zh-CN"/>
              </w:rPr>
              <w:t>QoE</w:t>
            </w:r>
            <w:proofErr w:type="spellEnd"/>
            <w:r>
              <w:rPr>
                <w:rFonts w:eastAsia="DengXian"/>
                <w:lang w:eastAsia="zh-CN"/>
              </w:rPr>
              <w:t xml:space="preserve"> and optionally the NW performance and QoS sustainability associated to one or a list of candidate QoS parameter set(s).</w:t>
            </w:r>
          </w:p>
          <w:p w14:paraId="2BE0C82F" w14:textId="77777777" w:rsidR="009C3005" w:rsidRDefault="009C3005" w:rsidP="009C3005">
            <w:pPr>
              <w:pStyle w:val="CRCoverPage"/>
              <w:spacing w:after="0"/>
              <w:rPr>
                <w:rFonts w:eastAsia="DengXian"/>
                <w:lang w:eastAsia="zh-CN"/>
              </w:rPr>
            </w:pPr>
            <w:r>
              <w:rPr>
                <w:rFonts w:eastAsia="DengXian"/>
                <w:lang w:eastAsia="zh-CN"/>
              </w:rPr>
              <w:t>Then the PCF may take into account the information received for every candidate QoS parameters set to determine the final QoS parameters for an application or service flow, based on operator’s policy.</w:t>
            </w:r>
          </w:p>
          <w:p w14:paraId="31C656EC" w14:textId="1E828CD6"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05D3" w:rsidR="003821EC" w:rsidRDefault="003821EC" w:rsidP="003821EC">
            <w:pPr>
              <w:pStyle w:val="CRCoverPage"/>
              <w:spacing w:after="0"/>
              <w:ind w:left="100"/>
              <w:rPr>
                <w:noProof/>
              </w:rPr>
            </w:pPr>
            <w:r>
              <w:rPr>
                <w:noProof/>
              </w:rPr>
              <w:t xml:space="preserve">Conclusion of TR 23.700-84 </w:t>
            </w:r>
            <w:r w:rsidR="005712C2">
              <w:rPr>
                <w:noProof/>
              </w:rPr>
              <w:t>are</w:t>
            </w:r>
            <w:r>
              <w:rPr>
                <w:noProof/>
              </w:rPr>
              <w:t xml:space="preserve"> not f</w:t>
            </w:r>
            <w:r w:rsidR="00661114">
              <w:rPr>
                <w:noProof/>
              </w:rPr>
              <w:t>ulfilled</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1AF43" w:rsidR="00BA0AF3" w:rsidRDefault="003A2D6A" w:rsidP="00BA0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D4F8B" w:rsidR="00BA0AF3" w:rsidRDefault="00BA0AF3" w:rsidP="00BA0AF3">
            <w:pPr>
              <w:pStyle w:val="CRCoverPage"/>
              <w:spacing w:after="0"/>
              <w:jc w:val="center"/>
              <w:rPr>
                <w:b/>
                <w:caps/>
                <w:noProof/>
              </w:rPr>
            </w:pP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698E2" w:rsidR="00BA0AF3" w:rsidRDefault="00BA0AF3" w:rsidP="00BA0AF3">
            <w:pPr>
              <w:pStyle w:val="CRCoverPage"/>
              <w:spacing w:after="0"/>
              <w:ind w:left="99"/>
              <w:rPr>
                <w:noProof/>
              </w:rPr>
            </w:pPr>
            <w:r>
              <w:rPr>
                <w:noProof/>
              </w:rPr>
              <w:t>TS</w:t>
            </w:r>
            <w:r w:rsidR="00253B0F">
              <w:rPr>
                <w:noProof/>
              </w:rPr>
              <w:t xml:space="preserve"> 23.288 CR# 1097</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77777777"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21B9ADC" w14:textId="77777777" w:rsidR="00E929DB" w:rsidRPr="003D4ABF" w:rsidRDefault="00E929DB" w:rsidP="00E929DB">
      <w:pPr>
        <w:pStyle w:val="Heading4"/>
      </w:pPr>
      <w:bookmarkStart w:id="1" w:name="_Toc170198867"/>
      <w:r w:rsidRPr="003D4ABF">
        <w:t>6.1.1.3</w:t>
      </w:r>
      <w:r w:rsidRPr="003D4ABF">
        <w:tab/>
        <w:t>Policy decisions based on network analytics</w:t>
      </w:r>
      <w:bookmarkEnd w:id="1"/>
    </w:p>
    <w:p w14:paraId="2810EF99" w14:textId="77777777" w:rsidR="00E929DB" w:rsidRPr="003D4ABF" w:rsidRDefault="00E929DB" w:rsidP="00E929DB">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CC475DC" w14:textId="77777777" w:rsidR="00E929DB" w:rsidRPr="003D4ABF" w:rsidRDefault="00E929DB" w:rsidP="00E929D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7EA3205" w14:textId="5CC28811" w:rsidR="00E929DB" w:rsidRPr="003D4ABF" w:rsidRDefault="00E929DB" w:rsidP="00E929D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2" w:author="Ericsson_UUser" w:date="2024-07-04T13:50:00Z">
        <w:r w:rsidR="00095D89">
          <w:t>,</w:t>
        </w:r>
      </w:ins>
      <w:del w:id="3" w:author="Ericsson_UUser" w:date="2024-07-04T13:50:00Z">
        <w:r w:rsidDel="00AB17D7">
          <w:delText xml:space="preserve"> and</w:delText>
        </w:r>
      </w:del>
      <w:r>
        <w:t xml:space="preserve"> "Redundant Transmission Experience"</w:t>
      </w:r>
      <w:ins w:id="4" w:author="Ericsson_UUser" w:date="2024-07-04T13:50:00Z">
        <w:r w:rsidR="00AB17D7">
          <w:t xml:space="preserve"> and </w:t>
        </w:r>
      </w:ins>
      <w:bookmarkStart w:id="5" w:name="_Hlk168908056"/>
      <w:ins w:id="6" w:author="Ericsson0806" w:date="2024-08-08T22:05:00Z">
        <w:r w:rsidR="00CC7550" w:rsidRPr="003D4ABF">
          <w:t>"</w:t>
        </w:r>
      </w:ins>
      <w:ins w:id="7" w:author="Ericsson_UUser" w:date="2024-07-04T13:50:00Z">
        <w:r w:rsidR="00AB17D7" w:rsidRPr="005C2CB7">
          <w:rPr>
            <w:lang w:eastAsia="zh-CN"/>
          </w:rPr>
          <w:t>QoS and policy assistanc</w:t>
        </w:r>
        <w:r w:rsidR="00AB17D7">
          <w:rPr>
            <w:lang w:eastAsia="zh-CN"/>
          </w:rPr>
          <w:t>e</w:t>
        </w:r>
      </w:ins>
      <w:bookmarkEnd w:id="5"/>
      <w:ins w:id="8" w:author="Ericsson0806" w:date="2024-08-08T22:05:00Z">
        <w:r w:rsidR="00CC7550"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w:t>
      </w:r>
      <w:bookmarkStart w:id="9" w:name="_Hlk174047147"/>
      <w:r w:rsidRPr="003D4ABF">
        <w:t>"</w:t>
      </w:r>
      <w:bookmarkEnd w:id="9"/>
      <w:r w:rsidRPr="003D4ABF">
        <w:t xml:space="preserve">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E8DAD07" w14:textId="77777777" w:rsidR="00E929DB" w:rsidRPr="003D4ABF" w:rsidRDefault="00E929DB" w:rsidP="00E929DB">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C33BCC2" w14:textId="77777777" w:rsidR="00E929DB" w:rsidRPr="003D4ABF" w:rsidRDefault="00E929DB" w:rsidP="00E929DB">
      <w:pPr>
        <w:pStyle w:val="B1"/>
      </w:pPr>
      <w:r w:rsidRPr="003D4ABF">
        <w:tab/>
        <w:t>The NWDAF service to retrieve the Load Level Information is described in clause 6.3 of TS</w:t>
      </w:r>
      <w:r>
        <w:t> </w:t>
      </w:r>
      <w:r w:rsidRPr="003D4ABF">
        <w:t>23.288</w:t>
      </w:r>
      <w:r>
        <w:t> </w:t>
      </w:r>
      <w:r w:rsidRPr="003D4ABF">
        <w:t>[24].</w:t>
      </w:r>
    </w:p>
    <w:p w14:paraId="47DD48CD" w14:textId="77777777" w:rsidR="00E929DB" w:rsidRPr="003D4ABF" w:rsidRDefault="00E929DB" w:rsidP="00E929DB">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F3EB0A6" w14:textId="77777777" w:rsidR="00E929DB" w:rsidRPr="003D4ABF" w:rsidRDefault="00E929DB" w:rsidP="00E929DB">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30B916A" w14:textId="77777777" w:rsidR="00E929DB" w:rsidRPr="003D4ABF" w:rsidRDefault="00E929DB" w:rsidP="00E929DB">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DD689CB" w14:textId="77777777" w:rsidR="00E929DB" w:rsidRPr="003D4ABF" w:rsidRDefault="00E929DB" w:rsidP="00E929DB">
      <w:pPr>
        <w:pStyle w:val="B1"/>
      </w:pPr>
      <w:r w:rsidRPr="003D4ABF">
        <w:tab/>
        <w:t>The NWDAF services to retrieve "Network Performance" as described in clause 6.6 of TS</w:t>
      </w:r>
      <w:r>
        <w:t> </w:t>
      </w:r>
      <w:r w:rsidRPr="003D4ABF">
        <w:t>23.288</w:t>
      </w:r>
      <w:r>
        <w:t> </w:t>
      </w:r>
      <w:r w:rsidRPr="003D4ABF">
        <w:t>[24].</w:t>
      </w:r>
    </w:p>
    <w:p w14:paraId="4A70F501" w14:textId="77777777" w:rsidR="00E929DB" w:rsidRPr="003D4ABF" w:rsidRDefault="00E929DB" w:rsidP="00E929DB">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A741368" w14:textId="77777777" w:rsidR="00E929DB" w:rsidRPr="003D4ABF" w:rsidRDefault="00E929DB" w:rsidP="00E929DB">
      <w:pPr>
        <w:pStyle w:val="B1"/>
      </w:pPr>
      <w:r w:rsidRPr="003D4ABF">
        <w:lastRenderedPageBreak/>
        <w:tab/>
        <w:t>The NWDAF services to retrieve "Abnormal behaviour" analytics are described in clause 6.7.5 of TS</w:t>
      </w:r>
      <w:r>
        <w:t> </w:t>
      </w:r>
      <w:r w:rsidRPr="003D4ABF">
        <w:t>23.288</w:t>
      </w:r>
      <w:r>
        <w:t> </w:t>
      </w:r>
      <w:r w:rsidRPr="003D4ABF">
        <w:t>[24].</w:t>
      </w:r>
    </w:p>
    <w:p w14:paraId="02197A24" w14:textId="77777777" w:rsidR="00E929DB" w:rsidRPr="003D4ABF" w:rsidRDefault="00E929DB" w:rsidP="00E929DB">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66F6623" w14:textId="77777777" w:rsidR="00E929DB" w:rsidRPr="003D4ABF" w:rsidRDefault="00E929DB" w:rsidP="00E929DB">
      <w:pPr>
        <w:pStyle w:val="B1"/>
      </w:pPr>
      <w:r w:rsidRPr="003D4ABF">
        <w:tab/>
        <w:t>The NWDAF services to retrieve "UE Mobility" analytics are described in clause 6.7.2 of TS</w:t>
      </w:r>
      <w:r>
        <w:t> </w:t>
      </w:r>
      <w:r w:rsidRPr="003D4ABF">
        <w:t>23.288</w:t>
      </w:r>
      <w:r>
        <w:t> </w:t>
      </w:r>
      <w:r w:rsidRPr="003D4ABF">
        <w:t>[24].</w:t>
      </w:r>
    </w:p>
    <w:p w14:paraId="1AAE02E5" w14:textId="77777777" w:rsidR="00E929DB" w:rsidRPr="003D4ABF" w:rsidRDefault="00E929DB" w:rsidP="00E929DB">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0B1BBD2" w14:textId="77777777" w:rsidR="00E929DB" w:rsidRPr="003D4ABF" w:rsidRDefault="00E929DB" w:rsidP="00E929DB">
      <w:pPr>
        <w:pStyle w:val="B1"/>
      </w:pPr>
      <w:r w:rsidRPr="003D4ABF">
        <w:tab/>
        <w:t>The NWDAF services to retrieve "UE Communication" analytics are described in clause 6.7.3 of TS</w:t>
      </w:r>
      <w:r>
        <w:t> </w:t>
      </w:r>
      <w:r w:rsidRPr="003D4ABF">
        <w:t>23.288</w:t>
      </w:r>
      <w:r>
        <w:t> </w:t>
      </w:r>
      <w:r w:rsidRPr="003D4ABF">
        <w:t>[24].</w:t>
      </w:r>
    </w:p>
    <w:p w14:paraId="5D7F3CB5" w14:textId="77777777" w:rsidR="00E929DB" w:rsidRPr="003D4ABF" w:rsidRDefault="00E929DB" w:rsidP="00E929DB">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548C84A" w14:textId="77777777" w:rsidR="00E929DB" w:rsidRPr="003D4ABF" w:rsidRDefault="00E929DB" w:rsidP="00E929DB">
      <w:pPr>
        <w:pStyle w:val="B1"/>
      </w:pPr>
      <w:r w:rsidRPr="003D4ABF">
        <w:tab/>
        <w:t>The NWDAF services to retrieve "User Data Congestion" analytics are described in clause 6.8 of TS</w:t>
      </w:r>
      <w:r>
        <w:t> </w:t>
      </w:r>
      <w:r w:rsidRPr="003D4ABF">
        <w:t>23.288</w:t>
      </w:r>
      <w:r>
        <w:t> </w:t>
      </w:r>
      <w:r w:rsidRPr="003D4ABF">
        <w:t>[24].</w:t>
      </w:r>
    </w:p>
    <w:p w14:paraId="0438A53D" w14:textId="77777777" w:rsidR="00E929DB" w:rsidRPr="003D4ABF" w:rsidRDefault="00E929DB" w:rsidP="00E929DB">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C27CD6F" w14:textId="77777777" w:rsidR="00E929DB" w:rsidRPr="003D4ABF" w:rsidRDefault="00E929DB" w:rsidP="00E929DB">
      <w:pPr>
        <w:pStyle w:val="B1"/>
      </w:pPr>
      <w:r w:rsidRPr="003D4ABF">
        <w:tab/>
        <w:t>The NWDAF services to retrieve "Data Dispersion" analytics are described in clause 6.10 of TS</w:t>
      </w:r>
      <w:r>
        <w:t> </w:t>
      </w:r>
      <w:r w:rsidRPr="003D4ABF">
        <w:t>23.288</w:t>
      </w:r>
      <w:r>
        <w:t> </w:t>
      </w:r>
      <w:r w:rsidRPr="003D4ABF">
        <w:t>[24].</w:t>
      </w:r>
    </w:p>
    <w:p w14:paraId="6E00DE9B" w14:textId="77777777" w:rsidR="00E929DB" w:rsidRPr="003D4ABF" w:rsidRDefault="00E929DB" w:rsidP="00E929DB">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268E4DC" w14:textId="77777777" w:rsidR="00E929DB" w:rsidRPr="003D4ABF" w:rsidRDefault="00E929DB" w:rsidP="00E929DB">
      <w:pPr>
        <w:pStyle w:val="B1"/>
      </w:pPr>
      <w:r w:rsidRPr="003D4ABF">
        <w:tab/>
        <w:t>The NWDAF services to retrieve "WLAN performance" analytics are described in clause 6.11 of TS</w:t>
      </w:r>
      <w:r>
        <w:t> </w:t>
      </w:r>
      <w:r w:rsidRPr="003D4ABF">
        <w:t>23.288</w:t>
      </w:r>
      <w:r>
        <w:t> </w:t>
      </w:r>
      <w:r w:rsidRPr="003D4ABF">
        <w:t>[24].</w:t>
      </w:r>
    </w:p>
    <w:p w14:paraId="7D208BD5" w14:textId="77777777" w:rsidR="00E929DB" w:rsidRDefault="00E929DB" w:rsidP="00E929DB">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4A16842" w14:textId="77777777" w:rsidR="00E929DB" w:rsidRDefault="00E929DB" w:rsidP="00E929DB">
      <w:pPr>
        <w:pStyle w:val="B1"/>
      </w:pPr>
      <w:r>
        <w:tab/>
        <w:t>The NWDAF services to retrieve "Session Management Congestion Control Experience" analytics are described in clause 6.12 of TS 23.288 [24].</w:t>
      </w:r>
    </w:p>
    <w:p w14:paraId="1F298BD0" w14:textId="77777777" w:rsidR="00E929DB" w:rsidRDefault="00E929DB" w:rsidP="00E929DB">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7E56A41" w14:textId="77777777" w:rsidR="00E929DB" w:rsidRDefault="00E929DB" w:rsidP="00E929DB">
      <w:pPr>
        <w:pStyle w:val="B1"/>
      </w:pPr>
      <w:r>
        <w:tab/>
        <w:t>The NWDAF services to retrieve "DN Performance" analytics are described in clause 6.14 of TS 23.288 [24].</w:t>
      </w:r>
    </w:p>
    <w:p w14:paraId="572A0239" w14:textId="77777777" w:rsidR="00E929DB" w:rsidRDefault="00E929DB" w:rsidP="00E929DB">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1A430E8" w14:textId="77777777" w:rsidR="00E929DB" w:rsidRDefault="00E929DB" w:rsidP="00E929DB">
      <w:pPr>
        <w:pStyle w:val="B1"/>
        <w:rPr>
          <w:ins w:id="10" w:author="Ericsson_UUser" w:date="2024-07-04T13:51:00Z"/>
        </w:rPr>
      </w:pPr>
      <w:r>
        <w:tab/>
        <w:t>The NWDAF services to retrieve "Redundant Transmission Experience" analytics are described in clause 6.13 of TS 23.288 [24].</w:t>
      </w:r>
    </w:p>
    <w:p w14:paraId="13EAE661" w14:textId="247DB093" w:rsidR="00C86867" w:rsidRDefault="00C86867" w:rsidP="00C86867">
      <w:pPr>
        <w:pStyle w:val="B1"/>
        <w:rPr>
          <w:ins w:id="11" w:author="Ericsson_UUser" w:date="2024-07-04T13:51:00Z"/>
        </w:rPr>
      </w:pPr>
      <w:ins w:id="12" w:author="Ericsson_UUser" w:date="2024-07-04T13:51:00Z">
        <w:r>
          <w:t>-</w:t>
        </w:r>
        <w:r>
          <w:tab/>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xml:space="preserve">", the Target of Analytics Reporting "SUPI", "Internal Group Id" or "any UE" and the Analytics Filter including a list of QoS Parameters sets, </w:t>
        </w:r>
        <w:r w:rsidRPr="003D4ABF">
          <w:t>one Application Identifier</w:t>
        </w:r>
        <w:r>
          <w:t xml:space="preserve">, </w:t>
        </w:r>
      </w:ins>
      <w:ins w:id="13" w:author="Ericsson User SA2_165" w:date="2024-09-27T12:49:00Z">
        <w:r w:rsidR="0088623A">
          <w:t>a list of additional analytics subsets that are requested,</w:t>
        </w:r>
      </w:ins>
      <w:ins w:id="14" w:author="Ericsson User SA2_165" w:date="2024-09-27T11:39:00Z">
        <w:r w:rsidR="003E1375">
          <w:t xml:space="preserve"> </w:t>
        </w:r>
      </w:ins>
      <w:ins w:id="15" w:author="Ericsson_UUser" w:date="2024-07-04T13:51:00Z">
        <w:r>
          <w:t xml:space="preserve">the Area of Interest, DNN, or S-NSSAI. The PCF is notified on the </w:t>
        </w:r>
        <w:r w:rsidRPr="005C2CB7">
          <w:rPr>
            <w:lang w:eastAsia="zh-CN"/>
          </w:rPr>
          <w:t>QoS and policy assistanc</w:t>
        </w:r>
        <w:r>
          <w:rPr>
            <w:lang w:eastAsia="zh-CN"/>
          </w:rPr>
          <w:t>e</w:t>
        </w:r>
        <w:r>
          <w:t xml:space="preserve"> statistics or predictions.</w:t>
        </w:r>
      </w:ins>
    </w:p>
    <w:p w14:paraId="47DAF538" w14:textId="1BDCE951" w:rsidR="00C86867" w:rsidRDefault="00C86867" w:rsidP="007558EA">
      <w:pPr>
        <w:pStyle w:val="B1"/>
      </w:pPr>
      <w:ins w:id="16" w:author="Ericsson_UUser" w:date="2024-07-04T13:51:00Z">
        <w:r>
          <w:tab/>
          <w:t>The NWDAF services to retrieve "</w:t>
        </w:r>
        <w:r w:rsidRPr="005C2CB7">
          <w:rPr>
            <w:lang w:eastAsia="zh-CN"/>
          </w:rPr>
          <w:t>QoS and policy assistanc</w:t>
        </w:r>
        <w:r>
          <w:rPr>
            <w:lang w:eastAsia="zh-CN"/>
          </w:rPr>
          <w:t>e</w:t>
        </w:r>
        <w:r>
          <w:t>" analytics are described in clause 6.x of TS 23.288 [24].</w:t>
        </w:r>
      </w:ins>
    </w:p>
    <w:p w14:paraId="12F4F2D9" w14:textId="77777777" w:rsidR="00E929DB" w:rsidRPr="003D4ABF" w:rsidRDefault="00E929DB" w:rsidP="00E929DB">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A153C02" w14:textId="77777777" w:rsidR="00E929DB" w:rsidRDefault="00E929DB" w:rsidP="00E929D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BAC0183" w14:textId="77777777" w:rsidR="00E929DB" w:rsidRPr="003D4ABF" w:rsidRDefault="00E929DB" w:rsidP="00E929DB">
      <w:r w:rsidRPr="003D4ABF">
        <w:t>Possible triggers for the PCF to subscribe to analytics information from the NWDAF may include:</w:t>
      </w:r>
    </w:p>
    <w:p w14:paraId="10C2EC96" w14:textId="77777777" w:rsidR="00E929DB" w:rsidRPr="003D4ABF" w:rsidRDefault="00E929DB" w:rsidP="00E929DB">
      <w:pPr>
        <w:pStyle w:val="B1"/>
      </w:pPr>
      <w:r w:rsidRPr="003D4ABF">
        <w:t>-</w:t>
      </w:r>
      <w:r w:rsidRPr="003D4ABF">
        <w:tab/>
        <w:t>Requests from AF/NEF;</w:t>
      </w:r>
    </w:p>
    <w:p w14:paraId="20FB02D9" w14:textId="77777777" w:rsidR="00E929DB" w:rsidRPr="003D4ABF" w:rsidRDefault="00E929DB" w:rsidP="00E929DB">
      <w:pPr>
        <w:pStyle w:val="B1"/>
      </w:pPr>
      <w:r w:rsidRPr="003D4ABF">
        <w:t>-</w:t>
      </w:r>
      <w:r w:rsidRPr="003D4ABF">
        <w:tab/>
        <w:t xml:space="preserve">AM Policy </w:t>
      </w:r>
      <w:r>
        <w:t>A</w:t>
      </w:r>
      <w:r w:rsidRPr="003D4ABF">
        <w:t>ssociation establishment or modification request from the AMF;</w:t>
      </w:r>
    </w:p>
    <w:p w14:paraId="58A8F5D4" w14:textId="77777777" w:rsidR="00E929DB" w:rsidRDefault="00E929DB" w:rsidP="00E929DB">
      <w:pPr>
        <w:pStyle w:val="B1"/>
      </w:pPr>
      <w:r>
        <w:t>-</w:t>
      </w:r>
      <w:r>
        <w:tab/>
        <w:t>UE Policy Association establishment or modification;</w:t>
      </w:r>
    </w:p>
    <w:p w14:paraId="64EBAC4A" w14:textId="77777777" w:rsidR="00E929DB" w:rsidRPr="003D4ABF" w:rsidRDefault="00E929DB" w:rsidP="00E929DB">
      <w:pPr>
        <w:pStyle w:val="B1"/>
      </w:pPr>
      <w:r w:rsidRPr="003D4ABF">
        <w:t>-</w:t>
      </w:r>
      <w:r w:rsidRPr="003D4ABF">
        <w:tab/>
        <w:t xml:space="preserve">SM Policy </w:t>
      </w:r>
      <w:r>
        <w:t>A</w:t>
      </w:r>
      <w:r w:rsidRPr="003D4ABF">
        <w:t>ssociation establishment or modification request from the SMF;</w:t>
      </w:r>
    </w:p>
    <w:p w14:paraId="403D90C3" w14:textId="77777777" w:rsidR="00E929DB" w:rsidRPr="003D4ABF" w:rsidRDefault="00E929DB" w:rsidP="00E929DB">
      <w:pPr>
        <w:pStyle w:val="B1"/>
      </w:pPr>
      <w:r w:rsidRPr="003D4ABF">
        <w:t>-</w:t>
      </w:r>
      <w:r w:rsidRPr="003D4ABF">
        <w:tab/>
        <w:t>Notifications received from UDR or CHF on UE subscription change;</w:t>
      </w:r>
    </w:p>
    <w:p w14:paraId="14E768AD" w14:textId="77777777" w:rsidR="00E929DB" w:rsidRPr="003D4ABF" w:rsidRDefault="00E929DB" w:rsidP="00E929DB">
      <w:pPr>
        <w:pStyle w:val="B1"/>
      </w:pPr>
      <w:r w:rsidRPr="003D4ABF">
        <w:t>-</w:t>
      </w:r>
      <w:r w:rsidRPr="003D4ABF">
        <w:tab/>
        <w:t>Analytics information received.</w:t>
      </w:r>
    </w:p>
    <w:p w14:paraId="0CA7748A" w14:textId="77777777" w:rsidR="00E929DB" w:rsidRPr="003D4ABF" w:rsidRDefault="00E929DB" w:rsidP="00E929D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F2E94BF" w14:textId="77777777" w:rsidR="00E929DB" w:rsidRPr="003D4ABF" w:rsidRDefault="00E929DB" w:rsidP="00E929D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90D2939" w14:textId="77777777" w:rsidR="00E929DB" w:rsidRDefault="00E929DB" w:rsidP="00E929D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8F32E45" w14:textId="77777777" w:rsidR="00E929DB" w:rsidRPr="003D4ABF" w:rsidRDefault="00E929DB" w:rsidP="00E929DB">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0443009C" w14:textId="77777777" w:rsidR="00E929DB" w:rsidRPr="003D4ABF" w:rsidRDefault="00E929DB" w:rsidP="00E929DB">
      <w:r w:rsidRPr="003D4ABF">
        <w:t>The PCF may, upon reception of analytics information, subscribe to other analytics information from the NWDAF directly or via DCCF, if deployed.</w:t>
      </w:r>
    </w:p>
    <w:p w14:paraId="197B1799" w14:textId="77777777" w:rsidR="00E929DB" w:rsidRPr="003D4ABF" w:rsidRDefault="00E929DB" w:rsidP="00E929D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2450188" w14:textId="77777777" w:rsidR="00E929DB" w:rsidRDefault="00E929DB" w:rsidP="00E929DB">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C5873AE" w14:textId="77777777" w:rsidR="00E929DB" w:rsidRDefault="00E929DB" w:rsidP="00E929DB">
      <w:r>
        <w:t>The PCF may, at AM Policy Association establishment or modification, subscribe to network analytics related to "Load Level Congestion" to request load information for the Allowed NSSAI.</w:t>
      </w:r>
    </w:p>
    <w:p w14:paraId="785AB9AB" w14:textId="77777777" w:rsidR="00E929DB" w:rsidRPr="003D4ABF" w:rsidRDefault="00E929DB" w:rsidP="00E929DB">
      <w:r w:rsidRPr="003D4ABF">
        <w:t>Examples of operator policies including network analytics information as inputs for policy decisions included below:</w:t>
      </w:r>
    </w:p>
    <w:p w14:paraId="4B91BEB2" w14:textId="77777777" w:rsidR="00E929DB" w:rsidRPr="003D4ABF" w:rsidRDefault="00E929DB" w:rsidP="00E929D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14D89F5" w14:textId="77777777" w:rsidR="00E929DB" w:rsidRPr="003D4ABF" w:rsidRDefault="00E929DB" w:rsidP="00E929D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06B246F0" w14:textId="77777777" w:rsidR="00E929DB" w:rsidRPr="003D4ABF" w:rsidRDefault="00E929DB" w:rsidP="00E929D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0580AE1" w14:textId="77777777" w:rsidR="00E929DB" w:rsidRDefault="00E929DB" w:rsidP="00E929D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CA61B3A" w14:textId="77777777" w:rsidR="00E929DB" w:rsidRPr="003D4ABF" w:rsidRDefault="00E929DB" w:rsidP="00E929DB">
      <w:pPr>
        <w:pStyle w:val="B1"/>
      </w:pPr>
      <w:r w:rsidRPr="003D4ABF">
        <w:t>-</w:t>
      </w:r>
      <w:r w:rsidRPr="003D4ABF">
        <w:tab/>
        <w:t>Based on the UE mobility statistics or predictions, the PCF may adjust Service Area Restriction as defined in clause 6.1.2.1.</w:t>
      </w:r>
    </w:p>
    <w:p w14:paraId="1B6F5079" w14:textId="77777777" w:rsidR="00E929DB" w:rsidRPr="003D4ABF" w:rsidRDefault="00E929DB" w:rsidP="00E929D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86EF000" w14:textId="77777777" w:rsidR="00E929DB" w:rsidRDefault="00E929DB" w:rsidP="00E929D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2F9F2C2" w14:textId="77777777" w:rsidR="00E929DB" w:rsidRDefault="00E929DB" w:rsidP="00E929D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79E2F69B" w14:textId="77777777" w:rsidR="00E929DB" w:rsidRPr="003D4ABF" w:rsidRDefault="00E929DB" w:rsidP="00E929DB">
      <w:pPr>
        <w:pStyle w:val="B1"/>
      </w:pPr>
      <w:r w:rsidRPr="003D4ABF">
        <w:t>-</w:t>
      </w:r>
      <w:r w:rsidRPr="003D4ABF">
        <w:tab/>
        <w:t>Based on the WLAN performance statistics or predictions, the PCF may update WLANSP as defined in clause 6.1.2.2.1.</w:t>
      </w:r>
    </w:p>
    <w:p w14:paraId="131B9B83" w14:textId="77777777" w:rsidR="00E929DB" w:rsidRPr="003D4ABF" w:rsidRDefault="00E929DB" w:rsidP="00E929DB">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529A62A" w14:textId="77777777" w:rsidR="00E929DB" w:rsidRDefault="00E929DB" w:rsidP="00E929D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9D86E3A" w14:textId="77777777" w:rsidR="00E929DB" w:rsidRPr="003D4ABF" w:rsidRDefault="00E929DB" w:rsidP="00E929DB">
      <w:pPr>
        <w:pStyle w:val="B1"/>
      </w:pPr>
      <w:r w:rsidRPr="003D4ABF">
        <w:t>-</w:t>
      </w:r>
      <w:r w:rsidRPr="003D4ABF">
        <w:tab/>
        <w:t>The PCF may also use the network analytics as input to its policy decision to apply operator defined actions for example for the UE context(s) or PDU Session(s).</w:t>
      </w:r>
    </w:p>
    <w:p w14:paraId="0F09802A" w14:textId="77777777" w:rsidR="00E929DB" w:rsidRDefault="00E929DB" w:rsidP="00E929DB">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7A867D9B"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48DA5E9"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922A633" w14:textId="77777777" w:rsidR="00E929DB" w:rsidRDefault="00E929DB" w:rsidP="00E929D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14EC219" w14:textId="77777777" w:rsidR="00E929DB" w:rsidRDefault="00E929DB" w:rsidP="00E929D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579358A" w14:textId="77777777" w:rsidR="00E929DB" w:rsidRDefault="00E929DB" w:rsidP="00E929D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607BDA9" w14:textId="77777777" w:rsidR="00E929DB" w:rsidRDefault="00E929DB" w:rsidP="00E929DB">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203BDA8" w14:textId="77777777" w:rsidR="00E929DB" w:rsidRDefault="00E929DB" w:rsidP="00E929D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48FB7E3" w14:textId="77777777" w:rsidR="00E929DB" w:rsidRDefault="00E929DB" w:rsidP="00E929D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88E61D8" w14:textId="77777777" w:rsidR="00E929DB" w:rsidRDefault="00E929DB" w:rsidP="00E929D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694C8843" w14:textId="77777777" w:rsidR="00E929DB" w:rsidRDefault="00E929DB" w:rsidP="00E929DB">
      <w:pPr>
        <w:pStyle w:val="B1"/>
        <w:rPr>
          <w:ins w:id="17" w:author="Ericsson_UUser" w:date="2024-07-04T13:5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FF7E5D9" w14:textId="0B3EF431" w:rsidR="00050572" w:rsidRDefault="00050572" w:rsidP="002B2E97">
      <w:pPr>
        <w:pStyle w:val="B1"/>
      </w:pPr>
      <w:ins w:id="18" w:author="Ericsson_UUser" w:date="2024-07-04T13:52:00Z">
        <w:r>
          <w:t>-</w:t>
        </w:r>
        <w:r>
          <w:tab/>
          <w:t>The PCF may use the network analytics related to "QoS and policy assistance</w:t>
        </w:r>
      </w:ins>
      <w:ins w:id="19" w:author="Ericsson0806" w:date="2024-08-08T22:09:00Z">
        <w:r w:rsidR="00780FAD" w:rsidRPr="003D4ABF">
          <w:t>"</w:t>
        </w:r>
      </w:ins>
      <w:ins w:id="20" w:author="Ericsson_UUser" w:date="2024-07-04T13:52:00Z">
        <w:r>
          <w:t xml:space="preserve"> as input to determine the QoS parameters to apply for an application. The PCF first determines the list of (candidates) QoS parameters set</w:t>
        </w:r>
      </w:ins>
      <w:ins w:id="21" w:author="Ericsson User SA2_165" w:date="2024-09-30T11:11:00Z">
        <w:r w:rsidR="00D32294">
          <w:t>s</w:t>
        </w:r>
      </w:ins>
      <w:ins w:id="22" w:author="Ericsson_UUser" w:date="2024-07-04T13:52:00Z">
        <w:r>
          <w:t xml:space="preserve"> for an application based on e.g. configuration or operator policies, and then subscribes to QoS and policy assistance </w:t>
        </w:r>
        <w:r>
          <w:lastRenderedPageBreak/>
          <w:t>information including such list of QoS parameters set</w:t>
        </w:r>
      </w:ins>
      <w:ins w:id="23" w:author="Ericsson User SA2_165" w:date="2024-09-30T11:11:00Z">
        <w:r w:rsidR="0082156D">
          <w:t>s</w:t>
        </w:r>
      </w:ins>
      <w:ins w:id="24" w:author="Ericsson_UUser" w:date="2024-07-04T13:52:00Z">
        <w:r>
          <w:t>. The NWDAF then provides analytics result including assistance information for every QoS parameters set in the list</w:t>
        </w:r>
      </w:ins>
      <w:ins w:id="25" w:author="Ericsson User SA2_165" w:date="2024-09-27T12:50:00Z">
        <w:r w:rsidR="001505C7">
          <w:t>, including the associated service experience and optionally NW Performance and QoS sustainability as requested by PCF.</w:t>
        </w:r>
      </w:ins>
      <w:ins w:id="26" w:author="Ericsson_UUser" w:date="2024-07-04T13:52:00Z">
        <w:r>
          <w:t xml:space="preserve"> </w:t>
        </w:r>
      </w:ins>
      <w:ins w:id="27" w:author="Ericsson User SA2_165" w:date="2024-09-27T12:50:00Z">
        <w:r w:rsidR="00B24AF0">
          <w:t>T</w:t>
        </w:r>
      </w:ins>
      <w:ins w:id="28" w:author="Ericsson_UUser" w:date="2024-07-04T13:52:00Z">
        <w:r>
          <w:t>he PCF may use this information as input to determine the final set of QoS parameters to apply for an application</w:t>
        </w:r>
      </w:ins>
      <w:ins w:id="29" w:author="Ericsson User SA2_165" w:date="2024-09-30T11:12:00Z">
        <w:r w:rsidR="00CF4725">
          <w:t xml:space="preserve"> or service flow</w:t>
        </w:r>
      </w:ins>
      <w:ins w:id="30" w:author="Ericsson_UUser" w:date="2024-07-04T13:52:00Z">
        <w:r>
          <w:t>.</w:t>
        </w:r>
      </w:ins>
      <w:ins w:id="31" w:author="Ericsson User SA2_165" w:date="2024-09-27T12:51:00Z">
        <w:r w:rsidR="00B24AF0">
          <w:t xml:space="preserve"> For example, the PCF </w:t>
        </w:r>
      </w:ins>
      <w:ins w:id="32" w:author="Ericsson User SA2_165" w:date="2024-10-01T16:46:00Z">
        <w:r w:rsidR="00162A23">
          <w:t>can</w:t>
        </w:r>
      </w:ins>
      <w:ins w:id="33" w:author="Ericsson User SA2_165" w:date="2024-09-27T12:51:00Z">
        <w:r w:rsidR="00B24AF0">
          <w:t xml:space="preserve"> select first the QoS parameters sets that fulfil some target level of </w:t>
        </w:r>
        <w:proofErr w:type="spellStart"/>
        <w:r w:rsidR="00B24AF0">
          <w:t>QoE</w:t>
        </w:r>
        <w:proofErr w:type="spellEnd"/>
        <w:r w:rsidR="00B24AF0">
          <w:t xml:space="preserve"> and among them, select finally the one that implies lower level of NW Performance and/or QoS Sustainability.</w:t>
        </w:r>
      </w:ins>
    </w:p>
    <w:p w14:paraId="381468A7" w14:textId="77777777" w:rsidR="00E929DB" w:rsidRPr="003D4ABF" w:rsidRDefault="00E929DB" w:rsidP="00E929DB">
      <w:r w:rsidRPr="003D4ABF">
        <w:t>Examples of operator policies including combination of multiple network analytics as inputs for policy decisions are included below:</w:t>
      </w:r>
    </w:p>
    <w:p w14:paraId="01FFA13E" w14:textId="77777777" w:rsidR="00E929DB" w:rsidRPr="003D4ABF" w:rsidRDefault="00E929DB" w:rsidP="00E929D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6D98171" w14:textId="77777777" w:rsidR="00E929DB" w:rsidRPr="003D4ABF" w:rsidRDefault="00E929DB" w:rsidP="00E929D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147B58E" w14:textId="77777777" w:rsidR="00E929DB" w:rsidRPr="003D4ABF" w:rsidRDefault="00E929DB" w:rsidP="00E929D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70CC979" w14:textId="77777777" w:rsidR="00E929DB" w:rsidRPr="003D4ABF" w:rsidRDefault="00E929DB" w:rsidP="00E929D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9A0C56" w14:textId="77777777" w:rsidR="00E929DB" w:rsidRDefault="00E929DB" w:rsidP="00E929D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0D80FDD" w14:textId="77777777" w:rsidR="00E929DB" w:rsidRDefault="00E929DB" w:rsidP="00E929DB">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AC1BADC" w14:textId="3F160B86" w:rsidR="00961BCA" w:rsidRDefault="00741311" w:rsidP="00BF009C">
      <w:pPr>
        <w:pStyle w:val="B2"/>
      </w:pPr>
      <w:r>
        <w:t>-</w:t>
      </w:r>
      <w:r>
        <w:tab/>
      </w:r>
      <w:moveToRangeStart w:id="34" w:author="Ericsson User SA2_165" w:date="2024-09-27T12:56:00Z" w:name="move178334200"/>
      <w:ins w:id="35" w:author="Ericsson User SA2_165" w:date="2024-09-27T12:56:00Z">
        <w:r w:rsidRPr="00741311">
          <w:t xml:space="preserve">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QoS Parameters to be applied </w:t>
        </w:r>
      </w:ins>
      <w:ins w:id="36" w:author="Ericsson_0927" w:date="2024-10-04T15:04:00Z">
        <w:r w:rsidRPr="00741311">
          <w:t xml:space="preserve">or updated </w:t>
        </w:r>
      </w:ins>
      <w:ins w:id="37" w:author="Ericsson User SA2_165" w:date="2024-09-27T12:56:00Z">
        <w:r w:rsidRPr="00741311">
          <w:t>for the application.</w:t>
        </w:r>
      </w:ins>
      <w:moveToRangeEnd w:id="34"/>
    </w:p>
    <w:p w14:paraId="0BE57C36" w14:textId="77777777" w:rsidR="00E929DB" w:rsidRDefault="00E929DB" w:rsidP="00E929DB">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DDADECF" w14:textId="77777777" w:rsidR="00E929DB" w:rsidRDefault="00E929DB" w:rsidP="00E929DB">
      <w:pPr>
        <w:pStyle w:val="TH"/>
      </w:pPr>
      <w:bookmarkStart w:id="38" w:name="_CRTable6_1_1_31"/>
      <w:r>
        <w:lastRenderedPageBreak/>
        <w:t xml:space="preserve">Table </w:t>
      </w:r>
      <w:bookmarkEnd w:id="38"/>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E929DB" w:rsidRPr="00D747DF" w14:paraId="7FFD53D2" w14:textId="77777777" w:rsidTr="0090780C">
        <w:trPr>
          <w:tblHeader/>
        </w:trPr>
        <w:tc>
          <w:tcPr>
            <w:tcW w:w="2689" w:type="dxa"/>
          </w:tcPr>
          <w:p w14:paraId="50A29812" w14:textId="77777777" w:rsidR="00E929DB" w:rsidRPr="00D747DF" w:rsidRDefault="00E929DB" w:rsidP="0090780C">
            <w:pPr>
              <w:pStyle w:val="TAH"/>
            </w:pPr>
            <w:r>
              <w:t>URSP field</w:t>
            </w:r>
          </w:p>
        </w:tc>
        <w:tc>
          <w:tcPr>
            <w:tcW w:w="6942" w:type="dxa"/>
          </w:tcPr>
          <w:p w14:paraId="08B0C189" w14:textId="77777777" w:rsidR="00E929DB" w:rsidRPr="00D747DF" w:rsidRDefault="00E929DB" w:rsidP="0090780C">
            <w:pPr>
              <w:pStyle w:val="TAH"/>
            </w:pPr>
            <w:r>
              <w:t>Analytics ID(s)</w:t>
            </w:r>
          </w:p>
        </w:tc>
      </w:tr>
      <w:tr w:rsidR="00E929DB" w:rsidRPr="00D747DF" w14:paraId="05ABF1DE" w14:textId="77777777" w:rsidTr="0090780C">
        <w:tc>
          <w:tcPr>
            <w:tcW w:w="9631" w:type="dxa"/>
            <w:gridSpan w:val="2"/>
          </w:tcPr>
          <w:p w14:paraId="3485A231" w14:textId="77777777" w:rsidR="00E929DB" w:rsidRPr="00D747DF" w:rsidRDefault="00E929DB" w:rsidP="0090780C">
            <w:pPr>
              <w:pStyle w:val="TAH"/>
            </w:pPr>
            <w:r>
              <w:t>Route Selection Components</w:t>
            </w:r>
          </w:p>
        </w:tc>
      </w:tr>
      <w:tr w:rsidR="00E929DB" w:rsidRPr="00D747DF" w14:paraId="3541D00D" w14:textId="77777777" w:rsidTr="0090780C">
        <w:tc>
          <w:tcPr>
            <w:tcW w:w="2689" w:type="dxa"/>
          </w:tcPr>
          <w:p w14:paraId="306A90BD" w14:textId="77777777" w:rsidR="00E929DB" w:rsidRPr="00D747DF" w:rsidRDefault="00E929DB" w:rsidP="0090780C">
            <w:pPr>
              <w:pStyle w:val="TAL"/>
            </w:pPr>
            <w:r>
              <w:t>S-NSSAI</w:t>
            </w:r>
          </w:p>
        </w:tc>
        <w:tc>
          <w:tcPr>
            <w:tcW w:w="6942" w:type="dxa"/>
          </w:tcPr>
          <w:p w14:paraId="033F7A41" w14:textId="77777777" w:rsidR="00E929DB" w:rsidRPr="00D747DF" w:rsidRDefault="00E929DB" w:rsidP="0090780C">
            <w:pPr>
              <w:pStyle w:val="TAL"/>
            </w:pPr>
            <w:r>
              <w:t>"Service Experience", "Load level information", "Dispersion Analytics", "Session Management Congestion Control Experience", "Redundant Transmission Experience".</w:t>
            </w:r>
          </w:p>
        </w:tc>
      </w:tr>
      <w:tr w:rsidR="00E929DB" w:rsidRPr="00D747DF" w14:paraId="5ED9AE6C" w14:textId="77777777" w:rsidTr="0090780C">
        <w:tc>
          <w:tcPr>
            <w:tcW w:w="2689" w:type="dxa"/>
          </w:tcPr>
          <w:p w14:paraId="38D764A8" w14:textId="77777777" w:rsidR="00E929DB" w:rsidRDefault="00E929DB" w:rsidP="0090780C">
            <w:pPr>
              <w:pStyle w:val="TAL"/>
            </w:pPr>
            <w:r>
              <w:t>DNN</w:t>
            </w:r>
          </w:p>
        </w:tc>
        <w:tc>
          <w:tcPr>
            <w:tcW w:w="6942" w:type="dxa"/>
          </w:tcPr>
          <w:p w14:paraId="3A3D5B05" w14:textId="77777777" w:rsidR="00E929DB" w:rsidRDefault="00E929DB" w:rsidP="0090780C">
            <w:pPr>
              <w:pStyle w:val="TAL"/>
            </w:pPr>
            <w:r>
              <w:t>"Service Experience", "UE Communication", "Session Management Congestion Control Experience", "DN Performance", "Redundant Transmission Experience".</w:t>
            </w:r>
          </w:p>
        </w:tc>
      </w:tr>
      <w:tr w:rsidR="00E929DB" w:rsidRPr="00D747DF" w14:paraId="1C9CE67F" w14:textId="77777777" w:rsidTr="0090780C">
        <w:tc>
          <w:tcPr>
            <w:tcW w:w="2689" w:type="dxa"/>
          </w:tcPr>
          <w:p w14:paraId="60055CBE" w14:textId="77777777" w:rsidR="00E929DB" w:rsidRDefault="00E929DB" w:rsidP="0090780C">
            <w:pPr>
              <w:pStyle w:val="TAL"/>
            </w:pPr>
            <w:r>
              <w:t>Non-Seamless Offload Indication</w:t>
            </w:r>
          </w:p>
        </w:tc>
        <w:tc>
          <w:tcPr>
            <w:tcW w:w="6942" w:type="dxa"/>
          </w:tcPr>
          <w:p w14:paraId="48C3DA5C" w14:textId="77777777" w:rsidR="00E929DB" w:rsidRDefault="00E929DB" w:rsidP="0090780C">
            <w:pPr>
              <w:pStyle w:val="TAL"/>
            </w:pPr>
            <w:r>
              <w:t>"UE Communication", "WLAN performance", "Load level information", "Network Performance", "User Data Congestion".</w:t>
            </w:r>
          </w:p>
        </w:tc>
      </w:tr>
      <w:tr w:rsidR="00E929DB" w:rsidRPr="00D747DF" w14:paraId="4CA2CC8B" w14:textId="77777777" w:rsidTr="0090780C">
        <w:tc>
          <w:tcPr>
            <w:tcW w:w="2689" w:type="dxa"/>
          </w:tcPr>
          <w:p w14:paraId="4A435F44" w14:textId="77777777" w:rsidR="00E929DB" w:rsidRDefault="00E929DB" w:rsidP="0090780C">
            <w:pPr>
              <w:pStyle w:val="TAL"/>
            </w:pPr>
            <w:r>
              <w:t>SSC Mode</w:t>
            </w:r>
          </w:p>
        </w:tc>
        <w:tc>
          <w:tcPr>
            <w:tcW w:w="6942" w:type="dxa"/>
          </w:tcPr>
          <w:p w14:paraId="15AA9856" w14:textId="77777777" w:rsidR="00E929DB" w:rsidRDefault="00E929DB" w:rsidP="0090780C">
            <w:pPr>
              <w:pStyle w:val="TAL"/>
            </w:pPr>
            <w:r>
              <w:t>"Service Experience".</w:t>
            </w:r>
          </w:p>
        </w:tc>
      </w:tr>
      <w:tr w:rsidR="00E929DB" w:rsidRPr="00D747DF" w14:paraId="28DDEF51" w14:textId="77777777" w:rsidTr="0090780C">
        <w:tc>
          <w:tcPr>
            <w:tcW w:w="2689" w:type="dxa"/>
          </w:tcPr>
          <w:p w14:paraId="1C8DDE45" w14:textId="77777777" w:rsidR="00E929DB" w:rsidRDefault="00E929DB" w:rsidP="0090780C">
            <w:pPr>
              <w:pStyle w:val="TAL"/>
            </w:pPr>
            <w:r>
              <w:t>PDU Session type</w:t>
            </w:r>
          </w:p>
        </w:tc>
        <w:tc>
          <w:tcPr>
            <w:tcW w:w="6942" w:type="dxa"/>
          </w:tcPr>
          <w:p w14:paraId="0994B484" w14:textId="77777777" w:rsidR="00E929DB" w:rsidRDefault="00E929DB" w:rsidP="0090780C">
            <w:pPr>
              <w:pStyle w:val="TAL"/>
            </w:pPr>
            <w:r>
              <w:t>"Service Experience".</w:t>
            </w:r>
          </w:p>
        </w:tc>
      </w:tr>
      <w:tr w:rsidR="00E929DB" w:rsidRPr="00D747DF" w14:paraId="03ECF3BD" w14:textId="77777777" w:rsidTr="0090780C">
        <w:tc>
          <w:tcPr>
            <w:tcW w:w="2689" w:type="dxa"/>
          </w:tcPr>
          <w:p w14:paraId="6532B537" w14:textId="77777777" w:rsidR="00E929DB" w:rsidRDefault="00E929DB" w:rsidP="0090780C">
            <w:pPr>
              <w:pStyle w:val="TAL"/>
            </w:pPr>
            <w:r>
              <w:t>Access Type Preference</w:t>
            </w:r>
          </w:p>
        </w:tc>
        <w:tc>
          <w:tcPr>
            <w:tcW w:w="6942" w:type="dxa"/>
          </w:tcPr>
          <w:p w14:paraId="655EE10F" w14:textId="77777777" w:rsidR="00E929DB" w:rsidRDefault="00E929DB" w:rsidP="0090780C">
            <w:pPr>
              <w:pStyle w:val="TAL"/>
            </w:pPr>
            <w:r>
              <w:t>"Service Experience", "WLAN Performance".</w:t>
            </w:r>
          </w:p>
        </w:tc>
      </w:tr>
      <w:tr w:rsidR="00E929DB" w:rsidRPr="00D747DF" w14:paraId="624BFE01" w14:textId="77777777" w:rsidTr="0090780C">
        <w:tc>
          <w:tcPr>
            <w:tcW w:w="9631" w:type="dxa"/>
            <w:gridSpan w:val="2"/>
          </w:tcPr>
          <w:p w14:paraId="344F53BB" w14:textId="77777777" w:rsidR="00E929DB" w:rsidRPr="00D747DF" w:rsidRDefault="00E929DB" w:rsidP="0090780C">
            <w:pPr>
              <w:pStyle w:val="TAH"/>
            </w:pPr>
            <w:r>
              <w:t>Route Selection Validation Criteria</w:t>
            </w:r>
          </w:p>
        </w:tc>
      </w:tr>
      <w:tr w:rsidR="00E929DB" w:rsidRPr="00D747DF" w14:paraId="024565BF" w14:textId="77777777" w:rsidTr="0090780C">
        <w:tc>
          <w:tcPr>
            <w:tcW w:w="2689" w:type="dxa"/>
          </w:tcPr>
          <w:p w14:paraId="185C5ABC" w14:textId="77777777" w:rsidR="00E929DB" w:rsidRPr="00D747DF" w:rsidRDefault="00E929DB" w:rsidP="0090780C">
            <w:pPr>
              <w:pStyle w:val="TAL"/>
            </w:pPr>
            <w:r>
              <w:t>Time Window</w:t>
            </w:r>
          </w:p>
        </w:tc>
        <w:tc>
          <w:tcPr>
            <w:tcW w:w="6942" w:type="dxa"/>
          </w:tcPr>
          <w:p w14:paraId="2A11A721" w14:textId="77777777" w:rsidR="00E929DB" w:rsidRPr="00D747DF" w:rsidRDefault="00E929DB" w:rsidP="0090780C">
            <w:pPr>
              <w:pStyle w:val="TAL"/>
            </w:pPr>
            <w:r>
              <w:t>Based on the validity period and spatial validity provided in the Analytics ID(s) used for RSD generation.</w:t>
            </w:r>
          </w:p>
        </w:tc>
      </w:tr>
      <w:tr w:rsidR="00E929DB" w:rsidRPr="00D747DF" w14:paraId="1722D684" w14:textId="77777777" w:rsidTr="0090780C">
        <w:tc>
          <w:tcPr>
            <w:tcW w:w="2689" w:type="dxa"/>
          </w:tcPr>
          <w:p w14:paraId="3B5D122D" w14:textId="77777777" w:rsidR="00E929DB" w:rsidRDefault="00E929DB" w:rsidP="0090780C">
            <w:pPr>
              <w:pStyle w:val="TAL"/>
            </w:pPr>
            <w:r>
              <w:t>Location Criteria</w:t>
            </w:r>
          </w:p>
        </w:tc>
        <w:tc>
          <w:tcPr>
            <w:tcW w:w="6942" w:type="dxa"/>
          </w:tcPr>
          <w:p w14:paraId="7C8F0E41" w14:textId="77777777" w:rsidR="00E929DB" w:rsidRDefault="00E929DB" w:rsidP="0090780C">
            <w:pPr>
              <w:pStyle w:val="TAL"/>
            </w:pPr>
            <w:r>
              <w:t>Based on the validity period and spatial validity provided in the Analytics ID(s) used for RSD generation.</w:t>
            </w:r>
          </w:p>
        </w:tc>
      </w:tr>
    </w:tbl>
    <w:p w14:paraId="68C9CD36" w14:textId="77777777" w:rsidR="001E41F3" w:rsidRDefault="001E41F3">
      <w:pPr>
        <w:rPr>
          <w:noProof/>
        </w:rPr>
      </w:pPr>
    </w:p>
    <w:p w14:paraId="64DA7545" w14:textId="77777777" w:rsidR="00F2089F" w:rsidRDefault="00F2089F">
      <w:pPr>
        <w:rPr>
          <w:noProof/>
        </w:rPr>
      </w:pPr>
    </w:p>
    <w:p w14:paraId="3AFFDF84" w14:textId="77777777" w:rsidR="00826009" w:rsidRPr="006775B5" w:rsidRDefault="00826009" w:rsidP="008260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5D0003EE" w14:textId="77777777" w:rsidR="00E01446" w:rsidRPr="003D4ABF" w:rsidRDefault="00E01446" w:rsidP="00E01446">
      <w:pPr>
        <w:pStyle w:val="Heading5"/>
      </w:pPr>
      <w:bookmarkStart w:id="39" w:name="_Toc45194861"/>
      <w:bookmarkStart w:id="40" w:name="_Toc47594273"/>
      <w:bookmarkStart w:id="41" w:name="_Toc51836904"/>
      <w:bookmarkStart w:id="42" w:name="_Toc170198944"/>
      <w:r w:rsidRPr="003D4ABF">
        <w:t>6.2.1.1.1</w:t>
      </w:r>
      <w:r w:rsidRPr="003D4ABF">
        <w:tab/>
        <w:t>Session management related functionality</w:t>
      </w:r>
      <w:bookmarkEnd w:id="39"/>
      <w:bookmarkEnd w:id="40"/>
      <w:bookmarkEnd w:id="41"/>
      <w:bookmarkEnd w:id="42"/>
    </w:p>
    <w:p w14:paraId="64A3B825" w14:textId="77777777" w:rsidR="00E01446" w:rsidRPr="003D4ABF" w:rsidRDefault="00E01446" w:rsidP="00E01446">
      <w:r w:rsidRPr="003D4ABF">
        <w:t>The PCF provides the following session management related functionality:</w:t>
      </w:r>
    </w:p>
    <w:p w14:paraId="77DC58DA" w14:textId="77777777" w:rsidR="00E01446" w:rsidRPr="003D4ABF" w:rsidRDefault="00E01446" w:rsidP="00E01446">
      <w:pPr>
        <w:pStyle w:val="B1"/>
      </w:pPr>
      <w:r w:rsidRPr="003D4ABF">
        <w:t>-</w:t>
      </w:r>
      <w:r w:rsidRPr="003D4ABF">
        <w:tab/>
        <w:t>Policy and charging control for a service data flows;</w:t>
      </w:r>
    </w:p>
    <w:p w14:paraId="5B49953C" w14:textId="77777777" w:rsidR="00E01446" w:rsidRPr="003D4ABF" w:rsidRDefault="00E01446" w:rsidP="00E01446">
      <w:pPr>
        <w:pStyle w:val="B1"/>
      </w:pPr>
      <w:r w:rsidRPr="003D4ABF">
        <w:t>-</w:t>
      </w:r>
      <w:r w:rsidRPr="003D4ABF">
        <w:tab/>
        <w:t>PDU Session related policy control;</w:t>
      </w:r>
    </w:p>
    <w:p w14:paraId="30EF0A52" w14:textId="77777777" w:rsidR="00E01446" w:rsidRPr="003D4ABF" w:rsidRDefault="00E01446" w:rsidP="00E01446">
      <w:pPr>
        <w:pStyle w:val="B1"/>
      </w:pPr>
      <w:r w:rsidRPr="003D4ABF">
        <w:t>-</w:t>
      </w:r>
      <w:r w:rsidRPr="003D4ABF">
        <w:tab/>
        <w:t>PDU Session event reporting to the AF.</w:t>
      </w:r>
    </w:p>
    <w:p w14:paraId="5D6BB85D" w14:textId="77777777" w:rsidR="00E01446" w:rsidRPr="003D4ABF" w:rsidRDefault="00E01446" w:rsidP="00E01446">
      <w:r w:rsidRPr="003D4ABF">
        <w:t>The PCF provides authorized QoS for a service data flow and other network control regarding service data flow detection, gating, QoS and charging (except credit management) towards the SMF.</w:t>
      </w:r>
    </w:p>
    <w:p w14:paraId="088CBA0E" w14:textId="1DBA815D" w:rsidR="00E01446" w:rsidRPr="003D4ABF" w:rsidRDefault="00E01446" w:rsidP="00E01446">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43" w:author="Ericsson_UUser" w:date="2024-07-04T13:54:00Z">
        <w:r w:rsidR="00516CBE">
          <w:t xml:space="preserve"> and </w:t>
        </w:r>
      </w:ins>
      <w:ins w:id="44" w:author="Ericsson0806" w:date="2024-08-08T22:11:00Z">
        <w:r w:rsidR="00306760" w:rsidRPr="003D4ABF">
          <w:t>"</w:t>
        </w:r>
      </w:ins>
      <w:ins w:id="45" w:author="Ericsson_UUser" w:date="2024-07-04T13:54:00Z">
        <w:r w:rsidR="00516CBE">
          <w:t>QoS and policy assistance</w:t>
        </w:r>
      </w:ins>
      <w:ins w:id="46" w:author="Ericsson0806" w:date="2024-08-08T22:11:00Z">
        <w:r w:rsidR="00306760" w:rsidRPr="003D4ABF">
          <w:t>"</w:t>
        </w:r>
      </w:ins>
      <w:r w:rsidRPr="003D4ABF">
        <w:t>) received from the NWDAF.</w:t>
      </w:r>
    </w:p>
    <w:p w14:paraId="19CA5EA4" w14:textId="77777777" w:rsidR="00E01446" w:rsidRPr="003D4ABF" w:rsidRDefault="00E01446" w:rsidP="00E01446">
      <w:pPr>
        <w:pStyle w:val="NO"/>
      </w:pPr>
      <w:r w:rsidRPr="003D4ABF">
        <w:t>NOTE 1:</w:t>
      </w:r>
      <w:r w:rsidRPr="003D4ABF">
        <w:tab/>
        <w:t>The PCF provides always the maximum values for the authorized QoS even if the requested QoS is lower than what can be authorized.</w:t>
      </w:r>
    </w:p>
    <w:p w14:paraId="039D6BDC" w14:textId="77777777" w:rsidR="00E01446" w:rsidRPr="003D4ABF" w:rsidRDefault="00E01446" w:rsidP="00E01446">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93F85D4" w14:textId="77777777" w:rsidR="00E01446" w:rsidRPr="003D4ABF" w:rsidRDefault="00E01446" w:rsidP="00E01446">
      <w:r w:rsidRPr="003D4ABF">
        <w:t>In this Release, the PCF supports only the interaction with a single AF for each AF session.</w:t>
      </w:r>
    </w:p>
    <w:p w14:paraId="24FDE49E" w14:textId="77777777" w:rsidR="00E01446" w:rsidRPr="003D4ABF" w:rsidRDefault="00E01446" w:rsidP="00E01446">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3B3849A1" w14:textId="77777777" w:rsidR="00E01446" w:rsidRPr="003D4ABF" w:rsidRDefault="00E01446" w:rsidP="00E01446">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96D8338" w14:textId="77777777" w:rsidR="00E01446" w:rsidRPr="003D4ABF" w:rsidRDefault="00E01446" w:rsidP="00E01446">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9500476" w14:textId="77777777" w:rsidR="00E01446" w:rsidRPr="003D4ABF" w:rsidRDefault="00E01446" w:rsidP="00E01446">
      <w:pPr>
        <w:pStyle w:val="NO"/>
      </w:pPr>
      <w:r w:rsidRPr="003D4ABF">
        <w:t>NOTE 3:</w:t>
      </w:r>
      <w:r w:rsidRPr="003D4ABF">
        <w:tab/>
        <w:t>Details for setting the Maximum Packet Loss Rate are specified by SA4.</w:t>
      </w:r>
    </w:p>
    <w:p w14:paraId="0DC80C4B" w14:textId="77777777" w:rsidR="00E01446" w:rsidRPr="003D4ABF" w:rsidRDefault="00E01446" w:rsidP="00E01446">
      <w:r w:rsidRPr="003D4ABF">
        <w:t>The PCF supports usage monitoring control as described in clause 6.2.1.7.</w:t>
      </w:r>
    </w:p>
    <w:p w14:paraId="4E8C629A" w14:textId="77777777" w:rsidR="00E01446" w:rsidRPr="003D4ABF" w:rsidRDefault="00E01446" w:rsidP="00E01446">
      <w:r w:rsidRPr="003D4ABF">
        <w:t>The PCF supports sponsored data connectivity for a service as described in clause 6.2.1.8.</w:t>
      </w:r>
    </w:p>
    <w:p w14:paraId="7AAF811D" w14:textId="77777777" w:rsidR="00E01446" w:rsidRPr="003D4ABF" w:rsidRDefault="00E01446" w:rsidP="00E01446">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39F92734" w14:textId="77777777" w:rsidR="00E01446" w:rsidRPr="003D4ABF" w:rsidRDefault="00E01446" w:rsidP="00E01446">
      <w:r w:rsidRPr="003D4ABF">
        <w:t>The PCF uses one or more pieces of information defined in the clause 6.2.1.2 as input for the selection of traffic steering policies used to control the steering of the subscriber's traffic as described in clause 6.1.3.14.</w:t>
      </w:r>
    </w:p>
    <w:p w14:paraId="2661BE7F" w14:textId="77777777" w:rsidR="00E01446" w:rsidRPr="003D4ABF" w:rsidRDefault="00E01446" w:rsidP="00E01446">
      <w:r w:rsidRPr="003D4ABF">
        <w:t>The PCF reports PDU Session events, e.g. Access Type, RAT Type (if applicable), Access Network Information, PLMN identifier where the UE is located, as described in clause 6.1.3.18.</w:t>
      </w:r>
    </w:p>
    <w:p w14:paraId="0ED5E85B" w14:textId="77777777" w:rsidR="00E01446" w:rsidRPr="003D4ABF" w:rsidRDefault="00E01446" w:rsidP="00E01446">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3F3F92D9" w14:textId="77777777" w:rsidR="00E01446" w:rsidRPr="003D4ABF" w:rsidRDefault="00E01446" w:rsidP="00E01446">
      <w:r w:rsidRPr="003D4ABF">
        <w:t>The subscription and reporting of events targeting an individual UE IP address (IPv4 address or IPv6 prefix) and optionally the DN information are described below. The events that can be reported by the PCF are described in clause 6.1.3.18.</w:t>
      </w:r>
    </w:p>
    <w:p w14:paraId="04F1539F" w14:textId="77777777" w:rsidR="00E01446" w:rsidRPr="003D4ABF" w:rsidRDefault="00E01446" w:rsidP="00E01446">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3921A47F" w14:textId="77777777" w:rsidR="00E01446" w:rsidRPr="003D4ABF" w:rsidRDefault="00E01446" w:rsidP="00E01446">
      <w:r w:rsidRPr="003D4ABF">
        <w:t>For EPC IWK, when PCF receives from the SMF of the report on UE resumed from suspend state, the PCF may provision PCC Rules to the SMF to trigger an IP-CAN Session modification procedure.</w:t>
      </w:r>
    </w:p>
    <w:p w14:paraId="5AB07CA5" w14:textId="77777777" w:rsidR="00E01446" w:rsidRPr="003D4ABF" w:rsidRDefault="00E01446" w:rsidP="00E01446">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FAA9DFC" w14:textId="77777777" w:rsidR="00E01446" w:rsidRPr="003D4ABF" w:rsidRDefault="00E01446" w:rsidP="00E01446">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F7B906F" w14:textId="77777777" w:rsidR="00E01446" w:rsidRPr="003D4ABF" w:rsidRDefault="00E01446" w:rsidP="00E01446">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260BB88" w14:textId="77777777" w:rsidR="00E01446" w:rsidRPr="003D4ABF" w:rsidRDefault="00E01446" w:rsidP="00E01446">
      <w:r w:rsidRPr="003D4ABF">
        <w:t>The PCF provides DNAI(s) in the PCC rule(s) to the SMF, taking into account the AF request and the Local routing indication from the PDU Session policy control subscription information.</w:t>
      </w:r>
    </w:p>
    <w:p w14:paraId="240715A4" w14:textId="77777777" w:rsidR="00E01446" w:rsidRPr="003D4ABF" w:rsidRDefault="00E01446" w:rsidP="00E01446">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ED60820" w14:textId="77777777" w:rsidR="00E01446" w:rsidRDefault="00E01446" w:rsidP="00E01446">
      <w:r>
        <w:t>When PCF receives from the SMF the report on UE reachability status change, if the UE is reachable as defined in clause 6.1.3.5, the PCF stops the Maximum Waiting time if available, and it may provision PCC Rules to the SMF.</w:t>
      </w:r>
    </w:p>
    <w:p w14:paraId="34027B68" w14:textId="77777777" w:rsidR="00E01446" w:rsidRPr="003D4ABF" w:rsidRDefault="00E01446" w:rsidP="00E01446">
      <w:r>
        <w:t>The PCF supports functionality for Network Slice Replacement, as described in clause 6.1.3.29.</w:t>
      </w:r>
    </w:p>
    <w:p w14:paraId="5E451F11" w14:textId="77777777" w:rsidR="00E01446" w:rsidRPr="003D4ABF" w:rsidRDefault="00E01446" w:rsidP="00E01446">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19F8BB9F" w14:textId="77777777" w:rsidR="00826009" w:rsidRDefault="00826009">
      <w:pPr>
        <w:rPr>
          <w:noProof/>
        </w:rPr>
      </w:pPr>
    </w:p>
    <w:p w14:paraId="7D2DD145" w14:textId="77777777" w:rsidR="00F2089F" w:rsidRDefault="00F2089F">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A764" w14:textId="77777777" w:rsidR="00B64CEB" w:rsidRDefault="00B64CEB">
      <w:r>
        <w:separator/>
      </w:r>
    </w:p>
  </w:endnote>
  <w:endnote w:type="continuationSeparator" w:id="0">
    <w:p w14:paraId="755F405D" w14:textId="77777777" w:rsidR="00B64CEB" w:rsidRDefault="00B6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1264" w14:textId="77777777" w:rsidR="00B64CEB" w:rsidRDefault="00B64CEB">
      <w:r>
        <w:separator/>
      </w:r>
    </w:p>
  </w:footnote>
  <w:footnote w:type="continuationSeparator" w:id="0">
    <w:p w14:paraId="1F0DD470" w14:textId="77777777" w:rsidR="00B64CEB" w:rsidRDefault="00B6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22122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0806">
    <w15:presenceInfo w15:providerId="None" w15:userId="Ericsson0806"/>
  </w15:person>
  <w15:person w15:author="Ericsson User SA2_165">
    <w15:presenceInfo w15:providerId="None" w15:userId="Ericsson User SA2_165"/>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50572"/>
    <w:rsid w:val="00070E09"/>
    <w:rsid w:val="00095D89"/>
    <w:rsid w:val="000962A8"/>
    <w:rsid w:val="00096855"/>
    <w:rsid w:val="000A6394"/>
    <w:rsid w:val="000B7FED"/>
    <w:rsid w:val="000C038A"/>
    <w:rsid w:val="000C6598"/>
    <w:rsid w:val="000D3BA5"/>
    <w:rsid w:val="000D44B3"/>
    <w:rsid w:val="000F5327"/>
    <w:rsid w:val="00106555"/>
    <w:rsid w:val="00145D43"/>
    <w:rsid w:val="001505C7"/>
    <w:rsid w:val="00162A23"/>
    <w:rsid w:val="00192C46"/>
    <w:rsid w:val="001A016C"/>
    <w:rsid w:val="001A08B3"/>
    <w:rsid w:val="001A65CC"/>
    <w:rsid w:val="001A7B60"/>
    <w:rsid w:val="001B52F0"/>
    <w:rsid w:val="001B7A65"/>
    <w:rsid w:val="001E41F3"/>
    <w:rsid w:val="0023587E"/>
    <w:rsid w:val="00246DFB"/>
    <w:rsid w:val="00253B0F"/>
    <w:rsid w:val="0026004D"/>
    <w:rsid w:val="00262398"/>
    <w:rsid w:val="002640DD"/>
    <w:rsid w:val="00275D12"/>
    <w:rsid w:val="00284FEB"/>
    <w:rsid w:val="002860C4"/>
    <w:rsid w:val="002B2E97"/>
    <w:rsid w:val="002B5741"/>
    <w:rsid w:val="002D6A76"/>
    <w:rsid w:val="002E472E"/>
    <w:rsid w:val="00301123"/>
    <w:rsid w:val="00305409"/>
    <w:rsid w:val="00306760"/>
    <w:rsid w:val="00322AE3"/>
    <w:rsid w:val="003323FB"/>
    <w:rsid w:val="00343CD6"/>
    <w:rsid w:val="003609EF"/>
    <w:rsid w:val="0036231A"/>
    <w:rsid w:val="00362C6E"/>
    <w:rsid w:val="00374DD4"/>
    <w:rsid w:val="003821EC"/>
    <w:rsid w:val="00396590"/>
    <w:rsid w:val="003A2D6A"/>
    <w:rsid w:val="003E1375"/>
    <w:rsid w:val="003E1A36"/>
    <w:rsid w:val="00410371"/>
    <w:rsid w:val="004242F1"/>
    <w:rsid w:val="00443045"/>
    <w:rsid w:val="00443706"/>
    <w:rsid w:val="004551C0"/>
    <w:rsid w:val="004B4994"/>
    <w:rsid w:val="004B75B7"/>
    <w:rsid w:val="004C2466"/>
    <w:rsid w:val="004F6560"/>
    <w:rsid w:val="00500D9A"/>
    <w:rsid w:val="005141D9"/>
    <w:rsid w:val="0051580D"/>
    <w:rsid w:val="0051615B"/>
    <w:rsid w:val="00516CBE"/>
    <w:rsid w:val="005243E8"/>
    <w:rsid w:val="00547111"/>
    <w:rsid w:val="005712C2"/>
    <w:rsid w:val="00592D74"/>
    <w:rsid w:val="005E2C44"/>
    <w:rsid w:val="006029C8"/>
    <w:rsid w:val="0061473E"/>
    <w:rsid w:val="00621188"/>
    <w:rsid w:val="006257ED"/>
    <w:rsid w:val="00636ABC"/>
    <w:rsid w:val="00653DE4"/>
    <w:rsid w:val="00661114"/>
    <w:rsid w:val="00665C47"/>
    <w:rsid w:val="0069134B"/>
    <w:rsid w:val="00695808"/>
    <w:rsid w:val="006B46FB"/>
    <w:rsid w:val="006C1594"/>
    <w:rsid w:val="006E21FB"/>
    <w:rsid w:val="00724484"/>
    <w:rsid w:val="00741311"/>
    <w:rsid w:val="007558EA"/>
    <w:rsid w:val="0076753A"/>
    <w:rsid w:val="007753C5"/>
    <w:rsid w:val="00780FAD"/>
    <w:rsid w:val="00792342"/>
    <w:rsid w:val="007977A8"/>
    <w:rsid w:val="007B512A"/>
    <w:rsid w:val="007C2097"/>
    <w:rsid w:val="007C7EC2"/>
    <w:rsid w:val="007D6A07"/>
    <w:rsid w:val="007F7259"/>
    <w:rsid w:val="008040A8"/>
    <w:rsid w:val="0082156D"/>
    <w:rsid w:val="00826009"/>
    <w:rsid w:val="008279FA"/>
    <w:rsid w:val="008626E7"/>
    <w:rsid w:val="00870EE7"/>
    <w:rsid w:val="00876651"/>
    <w:rsid w:val="008833C5"/>
    <w:rsid w:val="0088623A"/>
    <w:rsid w:val="008863B9"/>
    <w:rsid w:val="008A45A6"/>
    <w:rsid w:val="008C49E5"/>
    <w:rsid w:val="008D3CCC"/>
    <w:rsid w:val="008F3789"/>
    <w:rsid w:val="008F686C"/>
    <w:rsid w:val="009148DE"/>
    <w:rsid w:val="00920199"/>
    <w:rsid w:val="00941E30"/>
    <w:rsid w:val="00945DBB"/>
    <w:rsid w:val="009531B0"/>
    <w:rsid w:val="00961BCA"/>
    <w:rsid w:val="00970D7D"/>
    <w:rsid w:val="009741B3"/>
    <w:rsid w:val="009777D9"/>
    <w:rsid w:val="00991B88"/>
    <w:rsid w:val="00991BB2"/>
    <w:rsid w:val="009A5753"/>
    <w:rsid w:val="009A579D"/>
    <w:rsid w:val="009C3005"/>
    <w:rsid w:val="009E3297"/>
    <w:rsid w:val="009F734F"/>
    <w:rsid w:val="00A246B6"/>
    <w:rsid w:val="00A47E70"/>
    <w:rsid w:val="00A50CF0"/>
    <w:rsid w:val="00A56D78"/>
    <w:rsid w:val="00A63CCC"/>
    <w:rsid w:val="00A7671C"/>
    <w:rsid w:val="00A867E9"/>
    <w:rsid w:val="00AA2CBC"/>
    <w:rsid w:val="00AB17D7"/>
    <w:rsid w:val="00AB42B1"/>
    <w:rsid w:val="00AB76E1"/>
    <w:rsid w:val="00AC1318"/>
    <w:rsid w:val="00AC5820"/>
    <w:rsid w:val="00AD1CD8"/>
    <w:rsid w:val="00AD52A2"/>
    <w:rsid w:val="00B24AF0"/>
    <w:rsid w:val="00B258BB"/>
    <w:rsid w:val="00B47C2A"/>
    <w:rsid w:val="00B648FF"/>
    <w:rsid w:val="00B64CEB"/>
    <w:rsid w:val="00B67B97"/>
    <w:rsid w:val="00B715B2"/>
    <w:rsid w:val="00B77CD7"/>
    <w:rsid w:val="00B968C8"/>
    <w:rsid w:val="00BA0AF3"/>
    <w:rsid w:val="00BA3EC5"/>
    <w:rsid w:val="00BA4D96"/>
    <w:rsid w:val="00BA51D9"/>
    <w:rsid w:val="00BB5DFC"/>
    <w:rsid w:val="00BC1B00"/>
    <w:rsid w:val="00BC3268"/>
    <w:rsid w:val="00BD279D"/>
    <w:rsid w:val="00BD6BB8"/>
    <w:rsid w:val="00BF009C"/>
    <w:rsid w:val="00C226D0"/>
    <w:rsid w:val="00C35842"/>
    <w:rsid w:val="00C51EB4"/>
    <w:rsid w:val="00C66BA2"/>
    <w:rsid w:val="00C86867"/>
    <w:rsid w:val="00C870F6"/>
    <w:rsid w:val="00C907B5"/>
    <w:rsid w:val="00C95985"/>
    <w:rsid w:val="00CC5026"/>
    <w:rsid w:val="00CC68D0"/>
    <w:rsid w:val="00CC7550"/>
    <w:rsid w:val="00CF4725"/>
    <w:rsid w:val="00D03F9A"/>
    <w:rsid w:val="00D06D51"/>
    <w:rsid w:val="00D209A9"/>
    <w:rsid w:val="00D24991"/>
    <w:rsid w:val="00D32294"/>
    <w:rsid w:val="00D50255"/>
    <w:rsid w:val="00D66520"/>
    <w:rsid w:val="00D84AE9"/>
    <w:rsid w:val="00D84B3E"/>
    <w:rsid w:val="00D9124E"/>
    <w:rsid w:val="00DE34CF"/>
    <w:rsid w:val="00E01446"/>
    <w:rsid w:val="00E13F3D"/>
    <w:rsid w:val="00E3136B"/>
    <w:rsid w:val="00E34898"/>
    <w:rsid w:val="00E929DB"/>
    <w:rsid w:val="00E94875"/>
    <w:rsid w:val="00EB09B7"/>
    <w:rsid w:val="00EE7D7C"/>
    <w:rsid w:val="00EF0120"/>
    <w:rsid w:val="00F2089F"/>
    <w:rsid w:val="00F25D98"/>
    <w:rsid w:val="00F300FB"/>
    <w:rsid w:val="00F370D2"/>
    <w:rsid w:val="00FA3199"/>
    <w:rsid w:val="00FB1192"/>
    <w:rsid w:val="00FB6386"/>
    <w:rsid w:val="00FD0527"/>
    <w:rsid w:val="00FE50FC"/>
    <w:rsid w:val="00FF3D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AA2A4F3B-584C-47AF-895A-8FD250393ECE}">
  <ds:schemaRef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d8762117-8292-4133-b1c7-eab5c6487cfd"/>
    <ds:schemaRef ds:uri="5febc012-5c62-464f-8fa7-270037d49f7f"/>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10</Pages>
  <Words>5781</Words>
  <Characters>31609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91</cp:revision>
  <cp:lastPrinted>1900-01-01T05:00:00Z</cp:lastPrinted>
  <dcterms:created xsi:type="dcterms:W3CDTF">2024-07-03T11:41:00Z</dcterms:created>
  <dcterms:modified xsi:type="dcterms:W3CDTF">2024-10-04T19:05:00Z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